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9D" w:rsidRPr="00765B4B" w:rsidRDefault="0031309D" w:rsidP="00313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</w:pPr>
      <w:r w:rsidRPr="00765B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  <w:t xml:space="preserve">Forskningsartiklar och andra publikationer om </w:t>
      </w:r>
      <w:proofErr w:type="spellStart"/>
      <w:r w:rsidRPr="00765B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  <w:t>life</w:t>
      </w:r>
      <w:proofErr w:type="spellEnd"/>
      <w:r w:rsidRPr="00765B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  <w:t xml:space="preserve"> science i Sverige </w:t>
      </w:r>
      <w:r w:rsidR="00765B4B" w:rsidRPr="00765B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  <w:t>&amp;</w:t>
      </w:r>
      <w:r w:rsidRPr="00765B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  <w:t xml:space="preserve"> USA </w:t>
      </w:r>
    </w:p>
    <w:p w:rsidR="0031309D" w:rsidRPr="00765B4B" w:rsidRDefault="0031309D" w:rsidP="00313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</w:pPr>
      <w:r w:rsidRPr="00765B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  <w:t xml:space="preserve">– </w:t>
      </w:r>
    </w:p>
    <w:p w:rsidR="0031309D" w:rsidRPr="00765B4B" w:rsidRDefault="0031309D" w:rsidP="00313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</w:pPr>
      <w:r w:rsidRPr="00765B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  <w:t xml:space="preserve">spelarna, drivkrafterna, hindren, processerna och konkurrenskraften </w:t>
      </w:r>
    </w:p>
    <w:p w:rsidR="0040356B" w:rsidRDefault="0040356B" w:rsidP="00403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sv-SE"/>
        </w:rPr>
      </w:pPr>
    </w:p>
    <w:p w:rsidR="00AA7339" w:rsidRPr="00765B4B" w:rsidRDefault="00EE71E2" w:rsidP="00760E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</w:pPr>
      <w:r w:rsidRPr="00765B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>Anna Nilsson Vindefjärd, Dr i</w:t>
      </w:r>
      <w:r w:rsidR="00AA7339" w:rsidRPr="00765B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 xml:space="preserve"> Medicinsk innovationskunskap</w:t>
      </w:r>
    </w:p>
    <w:p w:rsidR="00760EC9" w:rsidRPr="00765B4B" w:rsidRDefault="00760EC9" w:rsidP="00760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</w:pPr>
    </w:p>
    <w:p w:rsidR="00E801B4" w:rsidRPr="00765B4B" w:rsidRDefault="009B663B" w:rsidP="00760E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</w:pPr>
      <w:r w:rsidRPr="00765B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>G</w:t>
      </w:r>
      <w:r w:rsidR="00241102" w:rsidRPr="00765B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>rundare och g</w:t>
      </w:r>
      <w:r w:rsidR="00E801B4" w:rsidRPr="00765B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>en</w:t>
      </w:r>
      <w:r w:rsidR="00760EC9" w:rsidRPr="00765B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>eralsekreterare Forska</w:t>
      </w:r>
      <w:proofErr w:type="gramStart"/>
      <w:r w:rsidR="00760EC9" w:rsidRPr="00765B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>!Sverige</w:t>
      </w:r>
      <w:proofErr w:type="gramEnd"/>
      <w:r w:rsidR="00760EC9" w:rsidRPr="00765B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 xml:space="preserve">, </w:t>
      </w:r>
      <w:r w:rsidR="00E801B4" w:rsidRPr="00765B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 xml:space="preserve"> senior </w:t>
      </w:r>
      <w:r w:rsidR="00765B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 xml:space="preserve">forskare på </w:t>
      </w:r>
      <w:proofErr w:type="spellStart"/>
      <w:r w:rsidR="00E801B4" w:rsidRPr="00765B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>Unit</w:t>
      </w:r>
      <w:proofErr w:type="spellEnd"/>
      <w:r w:rsidR="00E801B4" w:rsidRPr="00765B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 xml:space="preserve"> for </w:t>
      </w:r>
      <w:proofErr w:type="spellStart"/>
      <w:r w:rsidR="00E801B4" w:rsidRPr="00765B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>BioEntrepreneurship</w:t>
      </w:r>
      <w:proofErr w:type="spellEnd"/>
      <w:r w:rsidR="00E801B4" w:rsidRPr="00765B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>, Karolinska Institutet</w:t>
      </w:r>
      <w:r w:rsidR="00760EC9" w:rsidRPr="00765B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 xml:space="preserve"> &amp; IVA-ledamot</w:t>
      </w:r>
    </w:p>
    <w:p w:rsidR="0023505C" w:rsidRPr="00765B4B" w:rsidRDefault="0023505C" w:rsidP="00760E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</w:pPr>
    </w:p>
    <w:p w:rsidR="00EE4138" w:rsidRPr="00760EC9" w:rsidRDefault="00EE4138" w:rsidP="00AA733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</w:pPr>
    </w:p>
    <w:p w:rsidR="002A176B" w:rsidRPr="00EE4138" w:rsidRDefault="005A607F" w:rsidP="002A1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</w:pPr>
      <w:proofErr w:type="spellStart"/>
      <w:r w:rsidRPr="00EE4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  <w:t>F</w:t>
      </w:r>
      <w:r w:rsidR="002A176B" w:rsidRPr="00EE4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  <w:t>rån</w:t>
      </w:r>
      <w:proofErr w:type="spellEnd"/>
      <w:r w:rsidR="002A176B" w:rsidRPr="00EE4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2A176B" w:rsidRPr="00EE4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  <w:t>for</w:t>
      </w:r>
      <w:r w:rsidR="00EE4138" w:rsidRPr="00EE4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  <w:t>skningsupptäckt</w:t>
      </w:r>
      <w:proofErr w:type="spellEnd"/>
      <w:r w:rsidR="00EE4138" w:rsidRPr="00EE4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  <w:t xml:space="preserve"> till </w:t>
      </w:r>
      <w:proofErr w:type="spellStart"/>
      <w:r w:rsidR="00EE4138" w:rsidRPr="00EE4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  <w:t>företagande</w:t>
      </w:r>
      <w:proofErr w:type="spellEnd"/>
    </w:p>
    <w:p w:rsidR="00EE4138" w:rsidRPr="002A176B" w:rsidRDefault="00EE4138" w:rsidP="00EE4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Nilsson, A. (2010) “The role of personal networks in the migration of research projects”, </w:t>
      </w:r>
      <w:r w:rsidRPr="002A1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  <w:t>International</w:t>
      </w: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J</w:t>
      </w:r>
      <w:r w:rsidRPr="002A1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  <w:t xml:space="preserve">ournal of Technology Transfer and </w:t>
      </w:r>
      <w:proofErr w:type="spellStart"/>
      <w:r w:rsidRPr="002A1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  <w:t>Commercialisation</w:t>
      </w:r>
      <w:proofErr w:type="spellEnd"/>
      <w:r w:rsidRPr="002A1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  <w:t>,</w:t>
      </w: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Vol. 9, No. 3, pp. 200-216</w:t>
      </w:r>
    </w:p>
    <w:p w:rsidR="00EE4138" w:rsidRDefault="00EE4138" w:rsidP="00EE4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DF3598" w:rsidRDefault="00EE4138" w:rsidP="00EE4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Nilsson, A., </w:t>
      </w:r>
      <w:proofErr w:type="spell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Bengtsson</w:t>
      </w:r>
      <w:proofErr w:type="spell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, L., </w:t>
      </w:r>
      <w:proofErr w:type="spell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Rickne</w:t>
      </w:r>
      <w:proofErr w:type="spell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, A. (2010) "Transfer of Academic Research - Uncovering the Grey Zone", </w:t>
      </w:r>
      <w:hyperlink r:id="rId7" w:history="1">
        <w:r w:rsidRPr="002A176B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val="en-US" w:eastAsia="sv-SE"/>
          </w:rPr>
          <w:t>Journal of Technology Transfer</w:t>
        </w:r>
      </w:hyperlink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, Vol. 35, </w:t>
      </w:r>
      <w:proofErr w:type="spell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pp</w:t>
      </w:r>
      <w:proofErr w:type="spell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617-636</w:t>
      </w:r>
    </w:p>
    <w:p w:rsidR="00EE4138" w:rsidRDefault="00DF3598" w:rsidP="00DF3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spellStart"/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Bengtsson</w:t>
      </w:r>
      <w:proofErr w:type="spellEnd"/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, L.; Nilsson, A. and </w:t>
      </w:r>
      <w:proofErr w:type="spellStart"/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Rickne</w:t>
      </w:r>
      <w:proofErr w:type="spellEnd"/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, A. (2006) </w:t>
      </w:r>
      <w:proofErr w:type="gramStart"/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The</w:t>
      </w:r>
      <w:proofErr w:type="gramEnd"/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evolution of stem cell venture ideas. Paper presented at European</w:t>
      </w:r>
      <w:r w:rsidR="004035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Academy of Management (EURAM), Oslo</w:t>
      </w:r>
    </w:p>
    <w:p w:rsidR="00EE4138" w:rsidRDefault="00EE4138" w:rsidP="00EE4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v-SE"/>
        </w:rPr>
        <w:t xml:space="preserve">Nilsson, A., </w:t>
      </w:r>
      <w:proofErr w:type="spell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v-SE"/>
        </w:rPr>
        <w:t>Friden</w:t>
      </w:r>
      <w:proofErr w:type="spell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v-SE"/>
        </w:rPr>
        <w:t xml:space="preserve">, H. and </w:t>
      </w:r>
      <w:proofErr w:type="spell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v-SE"/>
        </w:rPr>
        <w:t>Schwaag</w:t>
      </w:r>
      <w:proofErr w:type="spell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v-SE"/>
        </w:rPr>
        <w:t xml:space="preserve"> </w:t>
      </w:r>
      <w:proofErr w:type="spell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v-SE"/>
        </w:rPr>
        <w:t>Serger</w:t>
      </w:r>
      <w:proofErr w:type="spell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v-SE"/>
        </w:rPr>
        <w:t>, S. (2006) "Commercialization of Life-Science Research at Universities in the United States, Japan and China",</w:t>
      </w:r>
      <w:r w:rsidR="002350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gram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The</w:t>
      </w:r>
      <w:proofErr w:type="gram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Institute for Growth Policy Studies (ITPS)</w:t>
      </w:r>
    </w:p>
    <w:p w:rsidR="00EE4138" w:rsidRDefault="00EE4138" w:rsidP="00EE4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DF3598" w:rsidRPr="00DF3598" w:rsidRDefault="00DF3598" w:rsidP="00DF3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Nilsson, A. (2006) "Join the dots for su</w:t>
      </w:r>
      <w:r w:rsidR="004035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ccessful technology commercializ</w:t>
      </w:r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ation", </w:t>
      </w:r>
      <w:proofErr w:type="spellStart"/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ScienceBusiness</w:t>
      </w:r>
      <w:proofErr w:type="spellEnd"/>
    </w:p>
    <w:p w:rsidR="00DF3598" w:rsidRDefault="00DF3598" w:rsidP="00EE4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EE4138" w:rsidRDefault="00EE4138" w:rsidP="00EE4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Nilsson, A. (2004) “Opportunity recognition, transfer and integration – ways in which research projects become major parts of companies”, European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Academy of Management, St Andrews (awarded best paper in session)</w:t>
      </w:r>
    </w:p>
    <w:p w:rsidR="00DF3598" w:rsidRDefault="00DF3598" w:rsidP="00EE4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DF3598" w:rsidRDefault="00DF3598" w:rsidP="00EE4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Nilsson, A. and </w:t>
      </w:r>
      <w:proofErr w:type="spellStart"/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Skår</w:t>
      </w:r>
      <w:proofErr w:type="spellEnd"/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, J. (2002) “Interaction between Researchers, Firm managers &amp; Venture capitalists-toward a theoretical framework”, Babson College-Kauffman Foundation Entrepreneurship Research Conference, Colorado</w:t>
      </w:r>
    </w:p>
    <w:p w:rsidR="00EE4138" w:rsidRDefault="00EE4138" w:rsidP="00EE4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Nilsson, A. (2001)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PhD-thesis </w:t>
      </w: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“Interaction between Researchers, Firm managers &amp; Venture capitalists – the Essence of Biotechnology Business”, </w:t>
      </w:r>
      <w:proofErr w:type="spell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Karolinska</w:t>
      </w:r>
      <w:proofErr w:type="spell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Institutet</w:t>
      </w:r>
      <w:proofErr w:type="spellEnd"/>
    </w:p>
    <w:p w:rsidR="00EE4138" w:rsidRDefault="005A607F" w:rsidP="00EE4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spell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Sandström</w:t>
      </w:r>
      <w:proofErr w:type="spell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, A., </w:t>
      </w:r>
      <w:proofErr w:type="spell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Pettersson</w:t>
      </w:r>
      <w:proofErr w:type="spell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, I &amp; Nilsson A. (2000) “Knowledge production and </w:t>
      </w:r>
    </w:p>
    <w:p w:rsidR="005A607F" w:rsidRPr="00EE4138" w:rsidRDefault="005A607F" w:rsidP="005A607F">
      <w:pPr>
        <w:spacing w:after="0" w:line="240" w:lineRule="auto"/>
        <w:ind w:right="54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proofErr w:type="gram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knowledge</w:t>
      </w:r>
      <w:proofErr w:type="gram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flows in the Swedish biotechnology innovation system”, </w:t>
      </w:r>
      <w:proofErr w:type="spellStart"/>
      <w:r w:rsidRPr="002A1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  <w:t>Scientometrics</w:t>
      </w:r>
      <w:proofErr w:type="spell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vol</w:t>
      </w:r>
      <w:proofErr w:type="spell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48:2, </w:t>
      </w:r>
      <w:proofErr w:type="spell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pp</w:t>
      </w:r>
      <w:proofErr w:type="spell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179-201 </w:t>
      </w:r>
    </w:p>
    <w:p w:rsidR="005A607F" w:rsidRPr="00EE4138" w:rsidRDefault="005A607F" w:rsidP="005A6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5A607F" w:rsidRPr="002A176B" w:rsidRDefault="005A607F" w:rsidP="005A6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Nilsson, A. &amp; Runeberg, K. (2000) ”Bioteknikindustrin i USA leder utvecklingen”, </w:t>
      </w:r>
    </w:p>
    <w:p w:rsidR="005A607F" w:rsidRDefault="005A607F" w:rsidP="005A6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4035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Swedish Science and Technology Attaches</w:t>
      </w:r>
      <w:r w:rsidR="0040356B" w:rsidRPr="004035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, Menlo Park, California</w:t>
      </w:r>
    </w:p>
    <w:p w:rsidR="00AC62DD" w:rsidRDefault="00AC62DD" w:rsidP="005A6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AC62DD" w:rsidRDefault="00AC62DD" w:rsidP="005A6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Nilsson, A. (1998) “Biotechnology Firms in Sweden – The Emergency of a New Business Model”, Centre for Medical Innovations,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Karolinska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Institutet</w:t>
      </w:r>
      <w:proofErr w:type="spellEnd"/>
    </w:p>
    <w:p w:rsidR="002A176B" w:rsidRPr="00241102" w:rsidRDefault="00EE4138" w:rsidP="002A17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</w:pPr>
      <w:bookmarkStart w:id="0" w:name="_GoBack"/>
      <w:bookmarkEnd w:id="0"/>
      <w:proofErr w:type="spellStart"/>
      <w:r w:rsidRPr="00241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  <w:lastRenderedPageBreak/>
        <w:t>Utmaningarna</w:t>
      </w:r>
      <w:proofErr w:type="spellEnd"/>
      <w:r w:rsidRPr="00241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  <w:t xml:space="preserve"> med </w:t>
      </w:r>
      <w:proofErr w:type="spellStart"/>
      <w:r w:rsidRPr="00241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  <w:t>f</w:t>
      </w:r>
      <w:r w:rsidR="002A176B" w:rsidRPr="00241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  <w:t>orskningsbaserat</w:t>
      </w:r>
      <w:proofErr w:type="spellEnd"/>
      <w:r w:rsidR="002A176B" w:rsidRPr="00241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2A176B" w:rsidRPr="00241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sv-SE"/>
        </w:rPr>
        <w:t>företagande</w:t>
      </w:r>
      <w:proofErr w:type="spellEnd"/>
    </w:p>
    <w:p w:rsidR="005A607F" w:rsidRPr="00241102" w:rsidRDefault="005A607F" w:rsidP="002A1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2A176B" w:rsidRPr="002A176B" w:rsidRDefault="002A176B" w:rsidP="002A1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Nilsson, A. (2006) “The race for pace – Inhibitors and Accelerators - </w:t>
      </w: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v-SE"/>
        </w:rPr>
        <w:t>Developing the first lead product in new science based firms”</w:t>
      </w: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, </w:t>
      </w:r>
      <w:r w:rsidRPr="002A1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  <w:t xml:space="preserve">International Journal of Biotechnology, </w:t>
      </w: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Vol. 8, No. 3/4, pp. 225-243</w:t>
      </w:r>
    </w:p>
    <w:p w:rsidR="005A607F" w:rsidRDefault="005A607F" w:rsidP="002A176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</w:pPr>
    </w:p>
    <w:p w:rsidR="002A176B" w:rsidRPr="002A176B" w:rsidRDefault="002A176B" w:rsidP="002A1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Nilsson, A. (2005) “The process of value building in science-based companies: </w:t>
      </w:r>
      <w:proofErr w:type="spell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v-SE"/>
        </w:rPr>
        <w:t>Geron</w:t>
      </w:r>
      <w:proofErr w:type="spell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v-SE"/>
        </w:rPr>
        <w:t xml:space="preserve"> and the ‘</w:t>
      </w:r>
      <w:proofErr w:type="spell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v-SE"/>
        </w:rPr>
        <w:t>Telome</w:t>
      </w:r>
      <w:proofErr w:type="spell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v-SE"/>
        </w:rPr>
        <w:t xml:space="preserve">-race’”, </w:t>
      </w:r>
      <w:r w:rsidRPr="002A1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sv-SE"/>
        </w:rPr>
        <w:t xml:space="preserve">International Journal of Biotechnology, </w:t>
      </w:r>
      <w:r w:rsidRPr="002A17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sv-SE"/>
        </w:rPr>
        <w:t xml:space="preserve">Vol. 7, No. 4, </w:t>
      </w:r>
      <w:proofErr w:type="spellStart"/>
      <w:r w:rsidRPr="002A17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sv-SE"/>
        </w:rPr>
        <w:t>pp</w:t>
      </w:r>
      <w:proofErr w:type="spellEnd"/>
      <w:r w:rsidRPr="002A17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sv-SE"/>
        </w:rPr>
        <w:t xml:space="preserve"> 288-306</w:t>
      </w:r>
    </w:p>
    <w:p w:rsidR="002A176B" w:rsidRDefault="002A176B" w:rsidP="002A176B">
      <w:pPr>
        <w:spacing w:after="0" w:line="240" w:lineRule="auto"/>
        <w:ind w:right="54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DF3598" w:rsidRPr="00DF3598" w:rsidRDefault="00DF3598" w:rsidP="00DF3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Nilsson, A. (2001) "Framgångsfaktorer för bioteknikföretag", Stockholms Stad – Näringslivskontoret</w:t>
      </w:r>
    </w:p>
    <w:p w:rsidR="002A176B" w:rsidRDefault="002A176B" w:rsidP="002A176B">
      <w:pPr>
        <w:spacing w:after="0" w:line="240" w:lineRule="auto"/>
        <w:ind w:right="548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31309D" w:rsidRPr="00DF3598" w:rsidRDefault="0031309D" w:rsidP="002A176B">
      <w:pPr>
        <w:spacing w:after="0" w:line="240" w:lineRule="auto"/>
        <w:ind w:right="548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2A176B" w:rsidRPr="00E801B4" w:rsidRDefault="002A176B" w:rsidP="002A176B">
      <w:pPr>
        <w:spacing w:after="0" w:line="240" w:lineRule="auto"/>
        <w:ind w:right="54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  <w:r w:rsidRPr="00E80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Riskkapitalets roll </w:t>
      </w:r>
    </w:p>
    <w:p w:rsidR="002A176B" w:rsidRPr="00E801B4" w:rsidRDefault="002A176B" w:rsidP="002A1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EE4138" w:rsidRPr="00E801B4" w:rsidRDefault="00EE4138" w:rsidP="00EE413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</w:pP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Nilsson, A. (2002) ”Samspelet mellan riskkapitalister och nya bioteknikföretag”, </w:t>
      </w:r>
      <w:r w:rsidRPr="002A1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Små företags finansiering</w:t>
      </w: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, ed. </w:t>
      </w:r>
      <w:r w:rsidRPr="00E80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Hans </w:t>
      </w:r>
      <w:proofErr w:type="spellStart"/>
      <w:r w:rsidRPr="00E80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Landström</w:t>
      </w:r>
      <w:proofErr w:type="spellEnd"/>
      <w:r w:rsidRPr="00E80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</w:p>
    <w:p w:rsidR="00EE4138" w:rsidRDefault="00EE4138" w:rsidP="002A176B">
      <w:pPr>
        <w:spacing w:after="0" w:line="240" w:lineRule="auto"/>
        <w:ind w:right="54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2A176B" w:rsidRDefault="002A176B" w:rsidP="002A176B">
      <w:pPr>
        <w:spacing w:after="0" w:line="240" w:lineRule="auto"/>
        <w:ind w:right="54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</w:pP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Nilsson, A. (2001) “Differences in Provision of Added Value: The Case of Specialized VCs and Early-Stage Biotechnology Ventures”, Summary in</w:t>
      </w:r>
      <w:r w:rsidRPr="002A1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  <w:t xml:space="preserve"> Frontiers of Entrepreneurship Research</w:t>
      </w:r>
    </w:p>
    <w:p w:rsidR="002A176B" w:rsidRDefault="002A176B" w:rsidP="002A176B">
      <w:pPr>
        <w:spacing w:after="0" w:line="240" w:lineRule="auto"/>
        <w:ind w:right="54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</w:pPr>
    </w:p>
    <w:p w:rsidR="00DF3598" w:rsidRPr="00DF3598" w:rsidRDefault="00DF3598" w:rsidP="00DF3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Nilsson, A. and </w:t>
      </w:r>
      <w:proofErr w:type="spellStart"/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Skår</w:t>
      </w:r>
      <w:proofErr w:type="spellEnd"/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, J. (1999) “Where Risk Meets Risk - Risk Understanding in Biotechnology Research Firms and in the Financial Market”, International Stockholm Seminar on Risk </w:t>
      </w:r>
      <w:proofErr w:type="spellStart"/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Behaviour</w:t>
      </w:r>
      <w:proofErr w:type="spellEnd"/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and Risk Management, Stockholm</w:t>
      </w:r>
    </w:p>
    <w:p w:rsidR="00DF3598" w:rsidRDefault="00DF3598" w:rsidP="002A176B">
      <w:pPr>
        <w:spacing w:after="0" w:line="240" w:lineRule="auto"/>
        <w:ind w:right="54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</w:pPr>
    </w:p>
    <w:p w:rsidR="00EE4138" w:rsidRPr="00EE4138" w:rsidRDefault="00EE4138" w:rsidP="00EE413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sv-SE"/>
        </w:rPr>
      </w:pPr>
    </w:p>
    <w:p w:rsidR="00EE4138" w:rsidRPr="00AA7339" w:rsidRDefault="00EE4138" w:rsidP="00EE413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  <w:t>Forskningsföretagens</w:t>
      </w:r>
      <w:r w:rsidRPr="00AA733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  <w:t xml:space="preserve"> roll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  <w:t>för</w:t>
      </w:r>
      <w:r w:rsidRPr="00AA733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  <w:t xml:space="preserve"> tillväxt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v-SE"/>
        </w:rPr>
        <w:t>en i ett land</w:t>
      </w:r>
    </w:p>
    <w:p w:rsidR="00DF3598" w:rsidRDefault="00DF3598" w:rsidP="00DF3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DF3598" w:rsidRPr="00DF3598" w:rsidRDefault="00DF3598" w:rsidP="00DF3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Nilsson, A. (2004) "Östros tolkar OECD fel", Biotech Sweden</w:t>
      </w:r>
    </w:p>
    <w:p w:rsidR="00DF3598" w:rsidRPr="00DF3598" w:rsidRDefault="00DF3598" w:rsidP="00EE4138">
      <w:pPr>
        <w:spacing w:after="0" w:line="240" w:lineRule="auto"/>
        <w:ind w:right="548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EE4138" w:rsidRPr="00E801B4" w:rsidRDefault="00EE4138" w:rsidP="00EE4138">
      <w:pPr>
        <w:spacing w:after="0" w:line="240" w:lineRule="auto"/>
        <w:ind w:right="54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E80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Nilsson, A. (2001) “Biotechnology Firms in Sweden”, </w:t>
      </w:r>
      <w:r w:rsidRPr="00E80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  <w:t>Small Business Economics,</w:t>
      </w:r>
      <w:r w:rsidRPr="00E80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E80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vol</w:t>
      </w:r>
      <w:proofErr w:type="spellEnd"/>
      <w:r w:rsidRPr="00E80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17:1-2, </w:t>
      </w:r>
      <w:proofErr w:type="spellStart"/>
      <w:r w:rsidRPr="00E80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pp</w:t>
      </w:r>
      <w:proofErr w:type="spellEnd"/>
      <w:r w:rsidRPr="00E80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93-103</w:t>
      </w:r>
    </w:p>
    <w:p w:rsidR="00EE4138" w:rsidRPr="00E801B4" w:rsidRDefault="00EE4138" w:rsidP="00EE4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</w:p>
    <w:p w:rsidR="00EE4138" w:rsidRPr="002A176B" w:rsidRDefault="00EE4138" w:rsidP="00EE4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Nilsson, A. (1999) ”Tillväxtföretag i den kunskapsbaserade ekonomin”, </w:t>
      </w:r>
      <w:r w:rsidRPr="002A1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Den nya tillväxtteorin - Att växa i kunskapssamhället</w:t>
      </w: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Regeringskansliet</w:t>
      </w:r>
    </w:p>
    <w:p w:rsidR="00DF3598" w:rsidRPr="00DF3598" w:rsidRDefault="00DF3598" w:rsidP="00DF3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DF3598" w:rsidRPr="00DF3598" w:rsidRDefault="00DF3598" w:rsidP="00DF3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Nilsson, A. (1999) "A</w:t>
      </w:r>
      <w:r w:rsidRPr="00DF359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propå tillväxt; se till helheten!", Forskning om entreprenörskap &amp; småföretag, ESBRI</w:t>
      </w:r>
    </w:p>
    <w:p w:rsidR="0023505C" w:rsidRDefault="0023505C" w:rsidP="002A17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</w:p>
    <w:p w:rsidR="0023505C" w:rsidRDefault="0023505C" w:rsidP="002A17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</w:p>
    <w:p w:rsidR="002A176B" w:rsidRPr="002A176B" w:rsidRDefault="00EE4138" w:rsidP="002A17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D</w:t>
      </w:r>
      <w:r w:rsidR="005A6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en globala konkurrensen om </w:t>
      </w:r>
      <w:proofErr w:type="spellStart"/>
      <w:r w:rsidR="005A6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life</w:t>
      </w:r>
      <w:proofErr w:type="spellEnd"/>
      <w:r w:rsidR="005A6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 science företagen</w:t>
      </w:r>
    </w:p>
    <w:p w:rsidR="00EE4138" w:rsidRPr="00E801B4" w:rsidRDefault="00EE4138" w:rsidP="002A1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2A176B" w:rsidRPr="00E801B4" w:rsidRDefault="002A176B" w:rsidP="002A1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Nilsson, A. (2006) ”Open Innovation in Pharmaceutical Companies”, </w:t>
      </w:r>
      <w:r w:rsidRPr="002A17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sv-SE"/>
        </w:rPr>
        <w:t>Internationalization of companies’ research and development</w:t>
      </w: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, ed. </w:t>
      </w:r>
      <w:r w:rsidRPr="00E80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Magnus </w:t>
      </w:r>
      <w:proofErr w:type="spellStart"/>
      <w:r w:rsidRPr="00E80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Karlsson</w:t>
      </w:r>
      <w:proofErr w:type="spellEnd"/>
      <w:r w:rsidRPr="00E801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, The Institute for Growth Policy Studies (ITPS)</w:t>
      </w:r>
    </w:p>
    <w:p w:rsidR="00EE4138" w:rsidRPr="00AC62DD" w:rsidRDefault="002A176B" w:rsidP="00EE4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</w:pPr>
      <w:r w:rsidRPr="00AC62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Nilsson, A. (2006) "</w:t>
      </w:r>
      <w:r w:rsidRPr="00AC62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  <w:t>Brain Circulation</w:t>
      </w:r>
      <w:r w:rsidRPr="00AC62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AC62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och</w:t>
      </w:r>
      <w:proofErr w:type="spellEnd"/>
      <w:r w:rsidRPr="00AC62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AC62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konkurrensen</w:t>
      </w:r>
      <w:proofErr w:type="spellEnd"/>
      <w:r w:rsidRPr="00AC62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AC62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om</w:t>
      </w:r>
      <w:proofErr w:type="spellEnd"/>
      <w:r w:rsidRPr="00AC62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AC62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det</w:t>
      </w:r>
      <w:proofErr w:type="spellEnd"/>
      <w:r w:rsidRPr="00AC62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AC62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intellektuella</w:t>
      </w:r>
      <w:proofErr w:type="spellEnd"/>
      <w:r w:rsidRPr="00AC62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AC62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kapitalet</w:t>
      </w:r>
      <w:proofErr w:type="spellEnd"/>
      <w:r w:rsidRPr="00AC62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", </w:t>
      </w:r>
      <w:proofErr w:type="spellStart"/>
      <w:r w:rsidRPr="00AC62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  <w:t>Tillväxtpolitisk</w:t>
      </w:r>
      <w:proofErr w:type="spellEnd"/>
      <w:r w:rsidRPr="00AC62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AC62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sv-SE"/>
        </w:rPr>
        <w:t>Utblick</w:t>
      </w:r>
      <w:proofErr w:type="spellEnd"/>
      <w:r w:rsidRPr="00AC62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>, The Institute for Growth Policy Studies (ITPS)</w:t>
      </w:r>
      <w:r w:rsidR="00EE4138" w:rsidRPr="00AC62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v-SE"/>
        </w:rPr>
        <w:t xml:space="preserve"> </w:t>
      </w:r>
    </w:p>
    <w:p w:rsidR="00C151FA" w:rsidRDefault="00EE4138" w:rsidP="005A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lastRenderedPageBreak/>
        <w:t xml:space="preserve">Nilsson, A. (2004) ”När forskning driver politik – satsningar på stamcellsforskning i USA och Sveriges konkurrenskraft", </w:t>
      </w:r>
      <w:r w:rsidRPr="002A1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v-SE"/>
        </w:rPr>
        <w:t>Tillväxtpolitisk utblick</w:t>
      </w:r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, The </w:t>
      </w:r>
      <w:proofErr w:type="spell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Institute</w:t>
      </w:r>
      <w:proofErr w:type="spell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for </w:t>
      </w:r>
      <w:proofErr w:type="spellStart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Growth</w:t>
      </w:r>
      <w:proofErr w:type="spellEnd"/>
      <w:r w:rsidRPr="002A176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Policy Studies (ITPS)</w:t>
      </w:r>
    </w:p>
    <w:p w:rsidR="00AC62DD" w:rsidRDefault="00AC62DD" w:rsidP="005A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40356B" w:rsidRPr="0040356B" w:rsidRDefault="0040356B" w:rsidP="004035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  <w:r w:rsidRPr="004035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Forsknings</w:t>
      </w:r>
      <w:r w:rsidR="00FA3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-</w:t>
      </w:r>
      <w:r w:rsidRPr="004035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 och innovationspolitik</w:t>
      </w:r>
    </w:p>
    <w:p w:rsidR="0040356B" w:rsidRPr="0023505C" w:rsidRDefault="0040356B" w:rsidP="005A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Nilsson Vindefjärd, A., </w:t>
      </w:r>
      <w:proofErr w:type="spellStart"/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Arrius</w:t>
      </w:r>
      <w:proofErr w:type="spellEnd"/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, G. &amp; Björk, O. (2012)”Dags för en </w:t>
      </w:r>
      <w:proofErr w:type="spellStart"/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life</w:t>
      </w:r>
      <w:proofErr w:type="spellEnd"/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Science strategi med patienten i </w:t>
      </w:r>
      <w:proofErr w:type="gramStart"/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centrum”  Dagens</w:t>
      </w:r>
      <w:proofErr w:type="gramEnd"/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Industri</w:t>
      </w:r>
      <w:r w:rsidR="003D48CD"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Debatt</w:t>
      </w:r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nov 2012</w:t>
      </w:r>
    </w:p>
    <w:p w:rsidR="0040356B" w:rsidRPr="0023505C" w:rsidRDefault="0040356B" w:rsidP="005A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Nilsson Vindefjärd, A. (2012) </w:t>
      </w:r>
      <w:r w:rsidR="003D48CD"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”</w:t>
      </w:r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Sverige behöver en samlad strategi för </w:t>
      </w:r>
      <w:proofErr w:type="spellStart"/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life</w:t>
      </w:r>
      <w:proofErr w:type="spellEnd"/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science</w:t>
      </w:r>
      <w:r w:rsidR="003D48CD"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”</w:t>
      </w:r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Curie</w:t>
      </w:r>
    </w:p>
    <w:p w:rsidR="0040356B" w:rsidRPr="0023505C" w:rsidRDefault="0040356B" w:rsidP="005A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Nilsson Vindefjärd, A. (2012) </w:t>
      </w:r>
      <w:r w:rsidR="003D48CD"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”</w:t>
      </w:r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Rätt att premiera upptäckter kring stamcellsforskning</w:t>
      </w:r>
      <w:r w:rsidR="003D48CD"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”, Teknikdebatt</w:t>
      </w:r>
    </w:p>
    <w:p w:rsidR="003D48CD" w:rsidRPr="0023505C" w:rsidRDefault="003D48CD" w:rsidP="005A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Nilsson Vindefjärd, A. (2012) ”Ökade vårdkostnader i Europa kräver långsiktiga satsningar på innovation”, </w:t>
      </w:r>
      <w:proofErr w:type="spellStart"/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LifeScienceSweden</w:t>
      </w:r>
      <w:proofErr w:type="spellEnd"/>
    </w:p>
    <w:p w:rsidR="003D48CD" w:rsidRPr="0023505C" w:rsidRDefault="003D48CD" w:rsidP="005A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Nilsson Vindefjärd, A., Josephsson, S. (2012) ”Forskningssatsning avgörande för vårdkvaliteten i Gävleborg”, Arbetarbladet (plus 47 andra regionala artiklar baserade på samma text)</w:t>
      </w:r>
    </w:p>
    <w:p w:rsidR="003D48CD" w:rsidRPr="0023505C" w:rsidRDefault="003D48CD" w:rsidP="005A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Nilsson Vindefjärd, A., Carlsson, I., Arnegård-Hanssen, S. &amp; Bjöörn, I-L (2012) ”Sverige måste fördubbla den medicinska forskningen”, Dagens Nyheter Debatt</w:t>
      </w:r>
    </w:p>
    <w:p w:rsidR="003D48CD" w:rsidRPr="0023505C" w:rsidRDefault="003D48CD" w:rsidP="005A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Nilsson Vindefjärd, A. (2012) ”Det finns något självklart i att vilja satsa på det som räddar liv”, </w:t>
      </w:r>
      <w:proofErr w:type="spellStart"/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LifeScienceSweden</w:t>
      </w:r>
      <w:proofErr w:type="spellEnd"/>
    </w:p>
    <w:p w:rsidR="003D48CD" w:rsidRPr="0023505C" w:rsidRDefault="003D48CD" w:rsidP="003D4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Nilsson Vindefjärd, A. (2012) ”</w:t>
      </w:r>
      <w:hyperlink r:id="rId8" w:history="1">
        <w:r w:rsidRPr="0023505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sv-SE"/>
          </w:rPr>
          <w:t>Åtstramning ökar nationella kostnader</w:t>
        </w:r>
      </w:hyperlink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” </w:t>
      </w:r>
      <w:proofErr w:type="spellStart"/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LifeScienceSweden</w:t>
      </w:r>
      <w:proofErr w:type="spellEnd"/>
    </w:p>
    <w:p w:rsidR="0040356B" w:rsidRPr="005A607F" w:rsidRDefault="003D48CD" w:rsidP="005A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Nilsson Vindefjärd, A. (2012) ”Vem leder Sverige mot framtiden? </w:t>
      </w:r>
      <w:r w:rsid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”</w:t>
      </w:r>
      <w:proofErr w:type="spellStart"/>
      <w:r w:rsidRPr="0023505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LifeScienceSweden</w:t>
      </w:r>
      <w:proofErr w:type="spellEnd"/>
    </w:p>
    <w:sectPr w:rsidR="0040356B" w:rsidRPr="005A60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14" w:rsidRDefault="000C2114" w:rsidP="007E7E92">
      <w:pPr>
        <w:spacing w:after="0" w:line="240" w:lineRule="auto"/>
      </w:pPr>
      <w:r>
        <w:separator/>
      </w:r>
    </w:p>
  </w:endnote>
  <w:endnote w:type="continuationSeparator" w:id="0">
    <w:p w:rsidR="000C2114" w:rsidRDefault="000C2114" w:rsidP="007E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38351"/>
      <w:docPartObj>
        <w:docPartGallery w:val="Page Numbers (Bottom of Page)"/>
        <w:docPartUnique/>
      </w:docPartObj>
    </w:sdtPr>
    <w:sdtEndPr/>
    <w:sdtContent>
      <w:p w:rsidR="00765B4B" w:rsidRDefault="00765B4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B00">
          <w:rPr>
            <w:noProof/>
          </w:rPr>
          <w:t>1</w:t>
        </w:r>
        <w:r>
          <w:fldChar w:fldCharType="end"/>
        </w:r>
      </w:p>
    </w:sdtContent>
  </w:sdt>
  <w:p w:rsidR="00765B4B" w:rsidRDefault="00765B4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14" w:rsidRDefault="000C2114" w:rsidP="007E7E92">
      <w:pPr>
        <w:spacing w:after="0" w:line="240" w:lineRule="auto"/>
      </w:pPr>
      <w:r>
        <w:separator/>
      </w:r>
    </w:p>
  </w:footnote>
  <w:footnote w:type="continuationSeparator" w:id="0">
    <w:p w:rsidR="000C2114" w:rsidRDefault="000C2114" w:rsidP="007E7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6B"/>
    <w:rsid w:val="000C2114"/>
    <w:rsid w:val="001866DB"/>
    <w:rsid w:val="0023505C"/>
    <w:rsid w:val="00241102"/>
    <w:rsid w:val="00241454"/>
    <w:rsid w:val="002A176B"/>
    <w:rsid w:val="0031309D"/>
    <w:rsid w:val="003D48CD"/>
    <w:rsid w:val="0040356B"/>
    <w:rsid w:val="005A607F"/>
    <w:rsid w:val="00760EC9"/>
    <w:rsid w:val="00765B4B"/>
    <w:rsid w:val="007E7E92"/>
    <w:rsid w:val="009B663B"/>
    <w:rsid w:val="00AA7339"/>
    <w:rsid w:val="00AC62DD"/>
    <w:rsid w:val="00B056B2"/>
    <w:rsid w:val="00B511E0"/>
    <w:rsid w:val="00C151FA"/>
    <w:rsid w:val="00CC7B00"/>
    <w:rsid w:val="00DF3598"/>
    <w:rsid w:val="00E544E1"/>
    <w:rsid w:val="00E801B4"/>
    <w:rsid w:val="00EA286E"/>
    <w:rsid w:val="00EE4138"/>
    <w:rsid w:val="00EE71E2"/>
    <w:rsid w:val="00FA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A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A176B"/>
    <w:rPr>
      <w:i/>
      <w:iCs/>
    </w:rPr>
  </w:style>
  <w:style w:type="paragraph" w:styleId="Brdtext">
    <w:name w:val="Body Text"/>
    <w:basedOn w:val="Normal"/>
    <w:link w:val="BrdtextChar"/>
    <w:uiPriority w:val="99"/>
    <w:semiHidden/>
    <w:unhideWhenUsed/>
    <w:rsid w:val="002A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A176B"/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01B4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40356B"/>
    <w:rPr>
      <w:b/>
      <w:bCs/>
    </w:rPr>
  </w:style>
  <w:style w:type="character" w:customStyle="1" w:styleId="saploheadline">
    <w:name w:val="saplo:headline"/>
    <w:basedOn w:val="Standardstycketeckensnitt"/>
    <w:rsid w:val="003D48CD"/>
  </w:style>
  <w:style w:type="character" w:styleId="Hyperlnk">
    <w:name w:val="Hyperlink"/>
    <w:basedOn w:val="Standardstycketeckensnitt"/>
    <w:uiPriority w:val="99"/>
    <w:semiHidden/>
    <w:unhideWhenUsed/>
    <w:rsid w:val="003D48CD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E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7E92"/>
  </w:style>
  <w:style w:type="paragraph" w:styleId="Sidfot">
    <w:name w:val="footer"/>
    <w:basedOn w:val="Normal"/>
    <w:link w:val="SidfotChar"/>
    <w:uiPriority w:val="99"/>
    <w:unhideWhenUsed/>
    <w:rsid w:val="007E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A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A176B"/>
    <w:rPr>
      <w:i/>
      <w:iCs/>
    </w:rPr>
  </w:style>
  <w:style w:type="paragraph" w:styleId="Brdtext">
    <w:name w:val="Body Text"/>
    <w:basedOn w:val="Normal"/>
    <w:link w:val="BrdtextChar"/>
    <w:uiPriority w:val="99"/>
    <w:semiHidden/>
    <w:unhideWhenUsed/>
    <w:rsid w:val="002A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A176B"/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01B4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40356B"/>
    <w:rPr>
      <w:b/>
      <w:bCs/>
    </w:rPr>
  </w:style>
  <w:style w:type="character" w:customStyle="1" w:styleId="saploheadline">
    <w:name w:val="saplo:headline"/>
    <w:basedOn w:val="Standardstycketeckensnitt"/>
    <w:rsid w:val="003D48CD"/>
  </w:style>
  <w:style w:type="character" w:styleId="Hyperlnk">
    <w:name w:val="Hyperlink"/>
    <w:basedOn w:val="Standardstycketeckensnitt"/>
    <w:uiPriority w:val="99"/>
    <w:semiHidden/>
    <w:unhideWhenUsed/>
    <w:rsid w:val="003D48CD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E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7E92"/>
  </w:style>
  <w:style w:type="paragraph" w:styleId="Sidfot">
    <w:name w:val="footer"/>
    <w:basedOn w:val="Normal"/>
    <w:link w:val="SidfotChar"/>
    <w:uiPriority w:val="99"/>
    <w:unhideWhenUsed/>
    <w:rsid w:val="007E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tech.idg.se/2.1763/1.435393/atstramning-okar-nationella-kostn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nasnilsson.se/content/104998/?p=f35ade774ab14d49af91a13622d977b6&amp;pi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LIF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Nilsson</dc:creator>
  <cp:lastModifiedBy>forskasverige</cp:lastModifiedBy>
  <cp:revision>2</cp:revision>
  <cp:lastPrinted>2012-12-12T07:32:00Z</cp:lastPrinted>
  <dcterms:created xsi:type="dcterms:W3CDTF">2012-12-12T07:57:00Z</dcterms:created>
  <dcterms:modified xsi:type="dcterms:W3CDTF">2012-12-12T07:57:00Z</dcterms:modified>
</cp:coreProperties>
</file>